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6E" w:rsidRPr="00863A6E" w:rsidRDefault="00863A6E" w:rsidP="000242B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863A6E">
        <w:rPr>
          <w:rFonts w:eastAsia="Calibri"/>
          <w:b/>
          <w:sz w:val="28"/>
          <w:szCs w:val="28"/>
          <w:lang w:eastAsia="en-US"/>
        </w:rPr>
        <w:t xml:space="preserve">Проверка эффективности управления муниципальными земельными участками, а также земельными участками, расположенными на территории города Сочи, государственная собственность на которые не разграничена» департаментом </w:t>
      </w:r>
      <w:proofErr w:type="gramStart"/>
      <w:r w:rsidRPr="00863A6E">
        <w:rPr>
          <w:rFonts w:eastAsia="Calibri"/>
          <w:b/>
          <w:sz w:val="28"/>
          <w:szCs w:val="28"/>
          <w:lang w:eastAsia="en-US"/>
        </w:rPr>
        <w:t>реализации проектов комплексного развития администрации муниципального образования городской округ</w:t>
      </w:r>
      <w:proofErr w:type="gramEnd"/>
      <w:r w:rsidRPr="00863A6E">
        <w:rPr>
          <w:rFonts w:eastAsia="Calibri"/>
          <w:b/>
          <w:sz w:val="28"/>
          <w:szCs w:val="28"/>
          <w:lang w:eastAsia="en-US"/>
        </w:rPr>
        <w:t xml:space="preserve"> город-курорт Сочи Краснодарского края и подведомственными ему организациями.</w:t>
      </w:r>
    </w:p>
    <w:p w:rsidR="00863A6E" w:rsidRDefault="00863A6E" w:rsidP="003B2804">
      <w:pPr>
        <w:rPr>
          <w:rFonts w:eastAsia="Calibri"/>
          <w:sz w:val="28"/>
          <w:szCs w:val="28"/>
          <w:lang w:eastAsia="en-US"/>
        </w:rPr>
      </w:pPr>
    </w:p>
    <w:p w:rsidR="007474E4" w:rsidRDefault="00E74895" w:rsidP="00E74895">
      <w:pPr>
        <w:jc w:val="both"/>
        <w:rPr>
          <w:rFonts w:eastAsia="Calibri"/>
          <w:sz w:val="28"/>
          <w:szCs w:val="28"/>
          <w:lang w:eastAsia="en-US"/>
        </w:rPr>
      </w:pPr>
      <w:r w:rsidRPr="00E74895">
        <w:rPr>
          <w:rFonts w:eastAsia="Calibri"/>
          <w:sz w:val="28"/>
          <w:szCs w:val="28"/>
          <w:lang w:eastAsia="en-US"/>
        </w:rPr>
        <w:tab/>
      </w:r>
      <w:proofErr w:type="gramStart"/>
      <w:r w:rsidRPr="00E74895">
        <w:rPr>
          <w:rFonts w:eastAsia="Calibri"/>
          <w:sz w:val="28"/>
          <w:szCs w:val="28"/>
          <w:lang w:eastAsia="en-US"/>
        </w:rPr>
        <w:t xml:space="preserve">На основании п. 1.8. плана работы Контрольно-счетной палаты муниципального образования городской округ город-курорт Сочи Краснодарского края на 2023 год, Контрольно-счетной палатой муниципального образования городской округ город-курорт Сочи Краснодарского края в период </w:t>
      </w:r>
      <w:r w:rsidR="004F4506" w:rsidRPr="004F4506">
        <w:rPr>
          <w:rFonts w:eastAsia="Calibri"/>
          <w:sz w:val="28"/>
          <w:szCs w:val="28"/>
          <w:lang w:eastAsia="en-US"/>
        </w:rPr>
        <w:t xml:space="preserve">с 22 мая 2023 года по 30 июня 2023 года </w:t>
      </w:r>
      <w:r w:rsidRPr="00E74895">
        <w:rPr>
          <w:rFonts w:eastAsia="Calibri"/>
          <w:sz w:val="28"/>
          <w:szCs w:val="28"/>
          <w:lang w:eastAsia="en-US"/>
        </w:rPr>
        <w:t>проведено экспертно-аналитическое мероприятие «Проверка эффективности управления муниципальными земельными участками, а также земельными участками, расположенными на территории города Сочи, государственная</w:t>
      </w:r>
      <w:proofErr w:type="gramEnd"/>
      <w:r w:rsidRPr="00E7489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74895">
        <w:rPr>
          <w:rFonts w:eastAsia="Calibri"/>
          <w:sz w:val="28"/>
          <w:szCs w:val="28"/>
          <w:lang w:eastAsia="en-US"/>
        </w:rPr>
        <w:t>собственность</w:t>
      </w:r>
      <w:proofErr w:type="gramEnd"/>
      <w:r w:rsidRPr="00E74895">
        <w:rPr>
          <w:rFonts w:eastAsia="Calibri"/>
          <w:sz w:val="28"/>
          <w:szCs w:val="28"/>
          <w:lang w:eastAsia="en-US"/>
        </w:rPr>
        <w:t xml:space="preserve"> на которые не разграничена» </w:t>
      </w:r>
      <w:r w:rsidR="007474E4" w:rsidRPr="007474E4">
        <w:rPr>
          <w:rFonts w:eastAsia="Calibri"/>
          <w:sz w:val="28"/>
          <w:szCs w:val="28"/>
          <w:lang w:eastAsia="en-US"/>
        </w:rPr>
        <w:t>департаментом реализации проектов комплексного развития администрации муниципального образования городской округ город-курорт Сочи Краснодарского края и подведомственными ему организациями.</w:t>
      </w:r>
    </w:p>
    <w:p w:rsidR="00E74895" w:rsidRPr="00E74895" w:rsidRDefault="004F4506" w:rsidP="00E7489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E74895" w:rsidRPr="00E74895">
        <w:rPr>
          <w:rFonts w:eastAsia="Calibri"/>
          <w:sz w:val="28"/>
          <w:szCs w:val="28"/>
          <w:lang w:eastAsia="en-US"/>
        </w:rPr>
        <w:t>В результате проведенного экспертно-аналитического мероприятия в деятельности объектов проверки выявлены нарушения в сфере управления и распоряжения муниципальной собственностью, а также иные недостатки.</w:t>
      </w:r>
    </w:p>
    <w:p w:rsidR="007474E4" w:rsidRPr="007474E4" w:rsidRDefault="005C06E3" w:rsidP="00863A6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</w:t>
      </w:r>
      <w:r w:rsidR="00863A6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474E4" w:rsidRPr="007474E4">
        <w:rPr>
          <w:rFonts w:eastAsiaTheme="minorHAnsi"/>
          <w:sz w:val="28"/>
          <w:szCs w:val="28"/>
          <w:lang w:eastAsia="en-US"/>
        </w:rPr>
        <w:t xml:space="preserve">В нарушение положений пункта 2 статьи 48 Гражданского кодекса Российской Федерации, части 3 статьи 41 Федерального закона от 06.10.2003 N 131-ФЗ (ред. от 06.02.2023) «Об общих принципах организации местного </w:t>
      </w:r>
      <w:proofErr w:type="gramStart"/>
      <w:r w:rsidR="007474E4" w:rsidRPr="007474E4">
        <w:rPr>
          <w:rFonts w:eastAsiaTheme="minorHAnsi"/>
          <w:sz w:val="28"/>
          <w:szCs w:val="28"/>
          <w:lang w:eastAsia="en-US"/>
        </w:rPr>
        <w:t>самоуправления в Российской Федерации», статьи 9, 25 Федерального закона № 129-ФЗ «О государственной регистрации юридических лиц и индивидуальных предпринимателей», статьи 64 Решения Городского Собрания Сочи муниципального образования городской округ город-курорт Сочи Краснодарского края от 29.10.2020 N 44 (ред. от 11.08.2022) «О принятии Устава муниципального образования городской округ город-курорт Сочи Краснодарского края» орган местного самоуправления, учрежденный Решением Городского Собрания Сочи от 29.09.2022</w:t>
      </w:r>
      <w:proofErr w:type="gramEnd"/>
      <w:r w:rsidR="007474E4" w:rsidRPr="007474E4">
        <w:rPr>
          <w:rFonts w:eastAsiaTheme="minorHAnsi"/>
          <w:sz w:val="28"/>
          <w:szCs w:val="28"/>
          <w:lang w:eastAsia="en-US"/>
        </w:rPr>
        <w:t xml:space="preserve"> N 139 (ред. от 08.12.2022) в качестве юридического лица, не </w:t>
      </w:r>
      <w:proofErr w:type="gramStart"/>
      <w:r w:rsidR="007474E4" w:rsidRPr="007474E4">
        <w:rPr>
          <w:rFonts w:eastAsiaTheme="minorHAnsi"/>
          <w:sz w:val="28"/>
          <w:szCs w:val="28"/>
          <w:lang w:eastAsia="en-US"/>
        </w:rPr>
        <w:t>зарегистрирован</w:t>
      </w:r>
      <w:proofErr w:type="gramEnd"/>
      <w:r w:rsidR="007474E4" w:rsidRPr="007474E4">
        <w:rPr>
          <w:rFonts w:eastAsiaTheme="minorHAnsi"/>
          <w:sz w:val="28"/>
          <w:szCs w:val="28"/>
          <w:lang w:eastAsia="en-US"/>
        </w:rPr>
        <w:t xml:space="preserve"> в едином государственном реестре юридических лиц (ЕГРЮЛ).</w:t>
      </w:r>
    </w:p>
    <w:p w:rsidR="007474E4" w:rsidRPr="007474E4" w:rsidRDefault="007474E4" w:rsidP="007474E4">
      <w:pPr>
        <w:jc w:val="both"/>
        <w:rPr>
          <w:rFonts w:eastAsiaTheme="minorHAnsi"/>
          <w:sz w:val="28"/>
          <w:szCs w:val="28"/>
          <w:lang w:eastAsia="en-US"/>
        </w:rPr>
      </w:pPr>
      <w:r w:rsidRPr="007474E4">
        <w:rPr>
          <w:rFonts w:eastAsiaTheme="minorHAnsi"/>
          <w:sz w:val="28"/>
          <w:szCs w:val="28"/>
          <w:lang w:eastAsia="en-US"/>
        </w:rPr>
        <w:tab/>
        <w:t>Непредставление юридическими лицами необходимых для включения в государственные реестры сведений нарушает статьи 9, 25 Федерального закона № 129-ФЗ «О государственной регистрации юридических лиц и индивидуальных предпринимателей» и содержит признаки административного правонарушения, предусмотренного статьей 14.25 Кодекса Российской Федерации об административных правонарушениях.</w:t>
      </w:r>
    </w:p>
    <w:p w:rsidR="007474E4" w:rsidRDefault="003B2804" w:rsidP="00863A6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="009A1515">
        <w:rPr>
          <w:rFonts w:eastAsiaTheme="minorHAnsi"/>
          <w:b/>
          <w:sz w:val="28"/>
          <w:szCs w:val="28"/>
          <w:lang w:eastAsia="en-US"/>
        </w:rPr>
        <w:t>.</w:t>
      </w:r>
      <w:r w:rsidR="00863A6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474E4" w:rsidRPr="007474E4">
        <w:rPr>
          <w:rFonts w:eastAsiaTheme="minorHAnsi"/>
          <w:sz w:val="28"/>
          <w:szCs w:val="28"/>
          <w:lang w:eastAsia="en-US"/>
        </w:rPr>
        <w:t xml:space="preserve">В нарушение положений части 3 пункта 5.1. статьи 32. </w:t>
      </w:r>
      <w:proofErr w:type="gramStart"/>
      <w:r w:rsidR="007474E4" w:rsidRPr="007474E4">
        <w:rPr>
          <w:rFonts w:eastAsiaTheme="minorHAnsi"/>
          <w:sz w:val="28"/>
          <w:szCs w:val="28"/>
          <w:lang w:eastAsia="en-US"/>
        </w:rPr>
        <w:t xml:space="preserve">Федерального закона от 12.01.1996 N 7-ФЗ (ред. от 24.07.2023) «О некоммерческих организациях», раздела 16 Решения Городского Собрания Сочи от 28.09.2016 N 126 (ред. от 30.04.2020) «Об утверждении Положения о порядке управления муниципальным имуществом города Сочи», Постановления администрации муниципального образования городской округ город-курорт Сочи </w:t>
      </w:r>
      <w:r w:rsidR="007474E4" w:rsidRPr="007474E4">
        <w:rPr>
          <w:rFonts w:eastAsiaTheme="minorHAnsi"/>
          <w:sz w:val="28"/>
          <w:szCs w:val="28"/>
          <w:lang w:eastAsia="en-US"/>
        </w:rPr>
        <w:lastRenderedPageBreak/>
        <w:t>Краснодарского края от 01.04.2021 N 500 (ред. от 22.05.2023) «О закреплении муниципальных унитарных предприятий, муниципальных учреждений и</w:t>
      </w:r>
      <w:proofErr w:type="gramEnd"/>
      <w:r w:rsidR="007474E4" w:rsidRPr="007474E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474E4" w:rsidRPr="007474E4">
        <w:rPr>
          <w:rFonts w:eastAsiaTheme="minorHAnsi"/>
          <w:sz w:val="28"/>
          <w:szCs w:val="28"/>
          <w:lang w:eastAsia="en-US"/>
        </w:rPr>
        <w:t>акционерных обществ (хозяйственных обществ), часть акций (долей) которых находится в муниципальной собственности муниципального образования городской округ город-курорт Сочи Краснодарского края, за отраслевыми (функциональными) и территориальными органами администрации муниципального образования городской округ город-курорт Сочи Краснодарского края» муниципальное казенное учреждение муниципального образования городской округ город-курорт Сочи Краснодарского края «Дирекция комплексного развития», созданное Решением Городского Собрания Сочи от 04.05.2023 N 62 Учредителем не</w:t>
      </w:r>
      <w:proofErr w:type="gramEnd"/>
      <w:r w:rsidR="007474E4" w:rsidRPr="007474E4">
        <w:rPr>
          <w:rFonts w:eastAsiaTheme="minorHAnsi"/>
          <w:sz w:val="28"/>
          <w:szCs w:val="28"/>
          <w:lang w:eastAsia="en-US"/>
        </w:rPr>
        <w:t xml:space="preserve"> закреплено за отраслевыми (функциональными) и территориальными органами администрации муниципального образования городской округ город-курорт Сочи Краснодарского края» в целях повышения эффективности управления деятельности муниципальным учреждением, </w:t>
      </w:r>
      <w:proofErr w:type="gramStart"/>
      <w:r w:rsidR="007474E4" w:rsidRPr="007474E4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7474E4" w:rsidRPr="007474E4">
        <w:rPr>
          <w:rFonts w:eastAsiaTheme="minorHAnsi"/>
          <w:sz w:val="28"/>
          <w:szCs w:val="28"/>
          <w:lang w:eastAsia="en-US"/>
        </w:rPr>
        <w:t xml:space="preserve"> реализацией его целей и задач.</w:t>
      </w:r>
    </w:p>
    <w:p w:rsidR="007474E4" w:rsidRDefault="003B2804" w:rsidP="00863A6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9A1515">
        <w:rPr>
          <w:rFonts w:eastAsiaTheme="minorHAnsi"/>
          <w:b/>
          <w:sz w:val="28"/>
          <w:szCs w:val="28"/>
          <w:lang w:eastAsia="en-US"/>
        </w:rPr>
        <w:t>.</w:t>
      </w:r>
      <w:r w:rsidR="00863A6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474E4" w:rsidRPr="007474E4">
        <w:rPr>
          <w:rFonts w:eastAsiaTheme="minorHAnsi"/>
          <w:sz w:val="28"/>
          <w:szCs w:val="28"/>
          <w:lang w:eastAsia="en-US"/>
        </w:rPr>
        <w:t>В нарушение требований установленных статьей 309, главой 34 Гражданского кодекса РФ арендатором допущено неисполнение (ненадлежащее исполнение) договорных обязательств по арендной плате за пользование муниципальным имуществом.</w:t>
      </w:r>
    </w:p>
    <w:p w:rsidR="007474E4" w:rsidRDefault="003B2804" w:rsidP="00863A6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863A6E">
        <w:rPr>
          <w:rFonts w:eastAsiaTheme="minorHAnsi"/>
          <w:b/>
          <w:sz w:val="28"/>
          <w:szCs w:val="28"/>
          <w:lang w:eastAsia="en-US"/>
        </w:rPr>
        <w:t xml:space="preserve">. </w:t>
      </w:r>
      <w:proofErr w:type="gramStart"/>
      <w:r w:rsidR="007474E4" w:rsidRPr="007474E4">
        <w:rPr>
          <w:rFonts w:eastAsiaTheme="minorHAnsi"/>
          <w:sz w:val="28"/>
          <w:szCs w:val="28"/>
          <w:lang w:eastAsia="en-US"/>
        </w:rPr>
        <w:t>В нарушение требований, установленных частью 2 статьи 3 Федерального закона от 25.10.2001 № 137-ФЗ (ред. от 19.12.2022) «О введении в действие Земельного кодекса Российской Федерации», допущено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</w:r>
      <w:proofErr w:type="gramEnd"/>
      <w:r w:rsidR="007474E4">
        <w:rPr>
          <w:rFonts w:eastAsiaTheme="minorHAnsi"/>
          <w:sz w:val="28"/>
          <w:szCs w:val="28"/>
          <w:lang w:eastAsia="en-US"/>
        </w:rPr>
        <w:t>.</w:t>
      </w:r>
    </w:p>
    <w:p w:rsidR="007474E4" w:rsidRDefault="003B2804" w:rsidP="00863A6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="009A1515">
        <w:rPr>
          <w:rFonts w:eastAsiaTheme="minorHAnsi"/>
          <w:b/>
          <w:sz w:val="28"/>
          <w:szCs w:val="28"/>
          <w:lang w:eastAsia="en-US"/>
        </w:rPr>
        <w:t>.</w:t>
      </w:r>
      <w:r w:rsidR="00863A6E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7474E4" w:rsidRPr="007474E4">
        <w:rPr>
          <w:rFonts w:eastAsiaTheme="minorHAnsi"/>
          <w:sz w:val="28"/>
          <w:szCs w:val="28"/>
          <w:lang w:eastAsia="en-US"/>
        </w:rPr>
        <w:t>В нарушение положений статьи 39.Федерального закона от 21.12.2001 N 178-ФЗ (ред. от 18.03.2023) «О приватизации государственного и муниципального имущества», статьи 48 Федерального закона от 26.12.1995 N 208-ФЗ (ред. от 07.10.2022,) «Об акционерных обществах», раздела 20 Решения Городского Собрания Сочи от 28.09.2016 N 126 (ред. от 30.04.2020) «Об утверждении Положения о порядке управления муниципальным имуществом города Сочи», постановления администрации муниципального</w:t>
      </w:r>
      <w:proofErr w:type="gramEnd"/>
      <w:r w:rsidR="007474E4" w:rsidRPr="007474E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474E4" w:rsidRPr="007474E4">
        <w:rPr>
          <w:rFonts w:eastAsiaTheme="minorHAnsi"/>
          <w:sz w:val="28"/>
          <w:szCs w:val="28"/>
          <w:lang w:eastAsia="en-US"/>
        </w:rPr>
        <w:t>образования городской округ город-курорт Сочи Краснодарского края от 11.11.2021 N 2577 (ред. от 19.12.2022) «Об утверждении Перечня главных администраторов (администраторов) доходов бюджета города Сочи и закрепляемых за ними видов (подвидов) доходов бюджета города Сочи» органом местного самоуправления, осуществляющего полномочия общего собрания акционеров акционерного общества, при наличии чистой прибыли у Акционерного общества, 100 процентов акций которого находятся в муниципальной собственности, не</w:t>
      </w:r>
      <w:proofErr w:type="gramEnd"/>
      <w:r w:rsidR="007474E4" w:rsidRPr="007474E4">
        <w:rPr>
          <w:rFonts w:eastAsiaTheme="minorHAnsi"/>
          <w:sz w:val="28"/>
          <w:szCs w:val="28"/>
          <w:lang w:eastAsia="en-US"/>
        </w:rPr>
        <w:t xml:space="preserve"> принято решение общим собранием акционеров о выплате (объявлении) дивидендов, что привело к потерям бюджета города Сочи.</w:t>
      </w:r>
    </w:p>
    <w:p w:rsidR="007474E4" w:rsidRDefault="003B2804" w:rsidP="00863A6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6.</w:t>
      </w:r>
      <w:r w:rsidR="00863A6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474E4" w:rsidRPr="007474E4">
        <w:rPr>
          <w:rFonts w:eastAsiaTheme="minorHAnsi"/>
          <w:sz w:val="28"/>
          <w:szCs w:val="28"/>
          <w:lang w:eastAsia="en-US"/>
        </w:rPr>
        <w:t xml:space="preserve">В нарушение требований, установленных статьей 388, пунктом 1. статьи 389, статьей 391, частью 1 статьи 394, пунктами 2.,6. статьи 396, частью 1 статьи 397 Налогового кодекса Российской Федерации, пунктом 2.10. </w:t>
      </w:r>
      <w:r w:rsidR="007474E4" w:rsidRPr="007474E4">
        <w:rPr>
          <w:rFonts w:eastAsiaTheme="minorHAnsi"/>
          <w:sz w:val="28"/>
          <w:szCs w:val="28"/>
          <w:lang w:eastAsia="en-US"/>
        </w:rPr>
        <w:lastRenderedPageBreak/>
        <w:t>Решения Городского Собрания Сочи муниципального образования городской округ город-курорт Сочи Краснодарского края от 26.11.2020 N 58 «Об установлении земельного налога на территории муниципального образования городской округ город-курорт Сочи Краснодарского края» налогоплательщиком допущено занижение суммы земельного налога на 0,8 тыс. рублей.</w:t>
      </w:r>
    </w:p>
    <w:p w:rsidR="001B20DD" w:rsidRPr="001B20DD" w:rsidRDefault="003B2804" w:rsidP="00863A6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863A6E">
        <w:rPr>
          <w:b/>
          <w:sz w:val="28"/>
          <w:szCs w:val="28"/>
        </w:rPr>
        <w:t xml:space="preserve"> </w:t>
      </w:r>
      <w:proofErr w:type="gramStart"/>
      <w:r w:rsidR="001B20DD" w:rsidRPr="001B20DD">
        <w:rPr>
          <w:sz w:val="28"/>
          <w:szCs w:val="28"/>
        </w:rPr>
        <w:t>В нарушение положений статьи 179 Бюджетного кодекса РФ, Распоряжения Правительства Российской Федерации от 6 ноября 2021 года № 3143-р» «Об утверждении Перечня мероприятий по комплексному развитию муниципального образования городской округ город-курорт Сочи Краснодарского края», Постановления администрации муниципального образования городской округ город-курорт Сочи Краснодарского края от 17.06.2021 N 1155 (ред. от 15.03.2023) «Об утверждении порядка принятия решения о разработке, формирования, реализации и</w:t>
      </w:r>
      <w:proofErr w:type="gramEnd"/>
      <w:r w:rsidR="001B20DD" w:rsidRPr="001B20DD">
        <w:rPr>
          <w:sz w:val="28"/>
          <w:szCs w:val="28"/>
        </w:rPr>
        <w:t xml:space="preserve"> </w:t>
      </w:r>
      <w:proofErr w:type="gramStart"/>
      <w:r w:rsidR="001B20DD" w:rsidRPr="001B20DD">
        <w:rPr>
          <w:sz w:val="28"/>
          <w:szCs w:val="28"/>
        </w:rPr>
        <w:t>оценки эффективности реализации муниципальных программ муниципального образования городской округ город-курорт Сочи Краснодарского края» в муниципальную программу «Развитие общественной инфраструктуры», утвержденную Постановлением администрации муниципального образования городской округ город-курорт Сочи Краснодарского края от 06.12.2021 N 2777 (ред. от 21.04.2023), не включены 12 мероприятий, в том числе 11 мероприятий по модернизации объектов коммунальной инфраструктуры, и 1 объект благоустройства территории.</w:t>
      </w:r>
      <w:proofErr w:type="gramEnd"/>
      <w:r w:rsidR="001B20DD" w:rsidRPr="001B20DD">
        <w:rPr>
          <w:sz w:val="28"/>
          <w:szCs w:val="28"/>
        </w:rPr>
        <w:t xml:space="preserve"> Прогнозный срок начала реализации мероприятий 2023 год.</w:t>
      </w:r>
    </w:p>
    <w:p w:rsidR="001B20DD" w:rsidRDefault="001B20DD" w:rsidP="001B20DD">
      <w:pPr>
        <w:jc w:val="both"/>
        <w:rPr>
          <w:sz w:val="28"/>
          <w:szCs w:val="28"/>
        </w:rPr>
      </w:pPr>
      <w:r w:rsidRPr="001B20DD">
        <w:rPr>
          <w:sz w:val="28"/>
          <w:szCs w:val="28"/>
        </w:rPr>
        <w:tab/>
        <w:t>Существуют риски неисполнения прогнозных сроков реализации мероприятий по комплексному развитию муниципального образования городской округ город-курорт Сочи Краснодарского края, утвержденных распоряжением Правительства Российской Федерации от 6 ноября 2021 года № 3143-р.</w:t>
      </w:r>
    </w:p>
    <w:p w:rsidR="001B20DD" w:rsidRDefault="003B2804" w:rsidP="00863A6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42BB">
        <w:rPr>
          <w:rFonts w:eastAsiaTheme="minorHAnsi"/>
          <w:b/>
          <w:sz w:val="28"/>
          <w:szCs w:val="28"/>
          <w:lang w:eastAsia="en-US"/>
        </w:rPr>
        <w:t>8.</w:t>
      </w:r>
      <w:r w:rsidR="00863A6E">
        <w:rPr>
          <w:rFonts w:eastAsiaTheme="minorHAnsi"/>
          <w:sz w:val="28"/>
          <w:szCs w:val="28"/>
          <w:lang w:eastAsia="en-US"/>
        </w:rPr>
        <w:t xml:space="preserve"> </w:t>
      </w:r>
      <w:r w:rsidR="001B20DD" w:rsidRPr="001B20DD">
        <w:rPr>
          <w:rFonts w:eastAsiaTheme="minorHAnsi"/>
          <w:sz w:val="28"/>
          <w:szCs w:val="28"/>
          <w:lang w:eastAsia="en-US"/>
        </w:rPr>
        <w:t>В нарушение требований, установленных частью 1 статьи 295 Гражданского кодекса РФ, статьей 17 Федерального закона от 14.11.2002 N 161-ФЗ «О государственных и муниципальных унитарных предприятиях» допущено перечисление с нарушением сроков муниципальным унитарным предприятием в бюджет установленной части прибыли, остающейся в его распоряжении после уплаты налог</w:t>
      </w:r>
      <w:r w:rsidR="001B20DD">
        <w:rPr>
          <w:rFonts w:eastAsiaTheme="minorHAnsi"/>
          <w:sz w:val="28"/>
          <w:szCs w:val="28"/>
          <w:lang w:eastAsia="en-US"/>
        </w:rPr>
        <w:t>ов и иных обязательных платежей.</w:t>
      </w:r>
    </w:p>
    <w:p w:rsidR="00E74895" w:rsidRPr="00E74895" w:rsidRDefault="004F4506" w:rsidP="00E7489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E74895" w:rsidRPr="00E74895">
        <w:rPr>
          <w:rFonts w:eastAsia="Calibri"/>
          <w:sz w:val="28"/>
          <w:szCs w:val="28"/>
          <w:lang w:eastAsia="en-US"/>
        </w:rPr>
        <w:t>По итогам экспертно-аналитического мероприятия объекту проверки даны предложения (рекомендациями) для принятия мер по устранению выявленных нарушений и недостатков.</w:t>
      </w:r>
    </w:p>
    <w:p w:rsidR="00E74895" w:rsidRPr="00E74895" w:rsidRDefault="00E74895" w:rsidP="00E748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4895">
        <w:rPr>
          <w:rFonts w:eastAsia="Calibri"/>
          <w:sz w:val="28"/>
          <w:szCs w:val="28"/>
          <w:lang w:eastAsia="en-US"/>
        </w:rPr>
        <w:tab/>
        <w:t>Отчет о результатах экспертно-аналитического мероприятия направ</w:t>
      </w:r>
      <w:r w:rsidR="004F4506">
        <w:rPr>
          <w:rFonts w:eastAsia="Calibri"/>
          <w:sz w:val="28"/>
          <w:szCs w:val="28"/>
          <w:lang w:eastAsia="en-US"/>
        </w:rPr>
        <w:t xml:space="preserve">лен </w:t>
      </w:r>
      <w:r w:rsidRPr="00E74895">
        <w:rPr>
          <w:rFonts w:eastAsia="Calibri"/>
          <w:sz w:val="28"/>
          <w:szCs w:val="28"/>
          <w:lang w:eastAsia="en-US"/>
        </w:rPr>
        <w:t>в Городское Собрание Сочи муниципального образования городской округ город-курорт Сочи Краснодарского края, в прокуратуру города Сочи, главе муниципального образования городской округ город-курорт Сочи Краснодарского края, в аппарат полномочного представителя Президента Российской Федерации в Южном федеральном округе.</w:t>
      </w:r>
    </w:p>
    <w:p w:rsidR="00E74895" w:rsidRPr="00E74895" w:rsidRDefault="00E74895" w:rsidP="00E748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67A9A" w:rsidRPr="003B2804" w:rsidRDefault="00D67A9A" w:rsidP="003B280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D67A9A" w:rsidRPr="003B2804" w:rsidSect="000D5347">
      <w:headerReference w:type="default" r:id="rId7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03" w:rsidRDefault="00674B03" w:rsidP="000D5347">
      <w:r>
        <w:separator/>
      </w:r>
    </w:p>
  </w:endnote>
  <w:endnote w:type="continuationSeparator" w:id="0">
    <w:p w:rsidR="00674B03" w:rsidRDefault="00674B03" w:rsidP="000D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03" w:rsidRDefault="00674B03" w:rsidP="000D5347">
      <w:r>
        <w:separator/>
      </w:r>
    </w:p>
  </w:footnote>
  <w:footnote w:type="continuationSeparator" w:id="0">
    <w:p w:rsidR="00674B03" w:rsidRDefault="00674B03" w:rsidP="000D5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7963"/>
      <w:docPartObj>
        <w:docPartGallery w:val="Page Numbers (Top of Page)"/>
        <w:docPartUnique/>
      </w:docPartObj>
    </w:sdtPr>
    <w:sdtContent>
      <w:p w:rsidR="000D5347" w:rsidRDefault="000D53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D5347" w:rsidRDefault="000D53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AA"/>
    <w:rsid w:val="000242BB"/>
    <w:rsid w:val="00054AF2"/>
    <w:rsid w:val="00084FC7"/>
    <w:rsid w:val="000B6920"/>
    <w:rsid w:val="000D35A5"/>
    <w:rsid w:val="000D5347"/>
    <w:rsid w:val="00101534"/>
    <w:rsid w:val="00116D29"/>
    <w:rsid w:val="001409AD"/>
    <w:rsid w:val="00173D72"/>
    <w:rsid w:val="00191BBA"/>
    <w:rsid w:val="001A5FFD"/>
    <w:rsid w:val="001B20DD"/>
    <w:rsid w:val="001E67D7"/>
    <w:rsid w:val="002207FE"/>
    <w:rsid w:val="00223521"/>
    <w:rsid w:val="002256F9"/>
    <w:rsid w:val="00225DBB"/>
    <w:rsid w:val="00275894"/>
    <w:rsid w:val="0029502B"/>
    <w:rsid w:val="002C3390"/>
    <w:rsid w:val="003541F8"/>
    <w:rsid w:val="00360452"/>
    <w:rsid w:val="003B2804"/>
    <w:rsid w:val="003F5D71"/>
    <w:rsid w:val="00436E4C"/>
    <w:rsid w:val="0044197B"/>
    <w:rsid w:val="004A79B8"/>
    <w:rsid w:val="004C2336"/>
    <w:rsid w:val="004D0449"/>
    <w:rsid w:val="004F4506"/>
    <w:rsid w:val="00501349"/>
    <w:rsid w:val="005036A4"/>
    <w:rsid w:val="005053C4"/>
    <w:rsid w:val="00534279"/>
    <w:rsid w:val="005C06E3"/>
    <w:rsid w:val="005C1244"/>
    <w:rsid w:val="005C4FDD"/>
    <w:rsid w:val="005C5FDD"/>
    <w:rsid w:val="005E6159"/>
    <w:rsid w:val="005F2F6F"/>
    <w:rsid w:val="006034F7"/>
    <w:rsid w:val="006163A7"/>
    <w:rsid w:val="006366DD"/>
    <w:rsid w:val="00647878"/>
    <w:rsid w:val="006719C6"/>
    <w:rsid w:val="00674B03"/>
    <w:rsid w:val="00694782"/>
    <w:rsid w:val="006A37AA"/>
    <w:rsid w:val="006B0897"/>
    <w:rsid w:val="006B0A02"/>
    <w:rsid w:val="006B7416"/>
    <w:rsid w:val="006E0749"/>
    <w:rsid w:val="006E7B37"/>
    <w:rsid w:val="00720E5E"/>
    <w:rsid w:val="007279C6"/>
    <w:rsid w:val="00740130"/>
    <w:rsid w:val="00743C76"/>
    <w:rsid w:val="007474E4"/>
    <w:rsid w:val="00766501"/>
    <w:rsid w:val="0078379A"/>
    <w:rsid w:val="007B4298"/>
    <w:rsid w:val="007C1DAF"/>
    <w:rsid w:val="007D6AB1"/>
    <w:rsid w:val="007E359F"/>
    <w:rsid w:val="007E4412"/>
    <w:rsid w:val="008036FE"/>
    <w:rsid w:val="00804D84"/>
    <w:rsid w:val="00841326"/>
    <w:rsid w:val="00863A6E"/>
    <w:rsid w:val="00872A77"/>
    <w:rsid w:val="00887A0C"/>
    <w:rsid w:val="008B27E2"/>
    <w:rsid w:val="008B3D22"/>
    <w:rsid w:val="008D34F0"/>
    <w:rsid w:val="00901A84"/>
    <w:rsid w:val="00904CD3"/>
    <w:rsid w:val="009123B2"/>
    <w:rsid w:val="00937C19"/>
    <w:rsid w:val="009539AB"/>
    <w:rsid w:val="00970D0A"/>
    <w:rsid w:val="009A1515"/>
    <w:rsid w:val="009F4540"/>
    <w:rsid w:val="00A27219"/>
    <w:rsid w:val="00A762BD"/>
    <w:rsid w:val="00AA516C"/>
    <w:rsid w:val="00AE04E2"/>
    <w:rsid w:val="00AE475E"/>
    <w:rsid w:val="00AE6171"/>
    <w:rsid w:val="00B214BC"/>
    <w:rsid w:val="00B64A62"/>
    <w:rsid w:val="00B66D84"/>
    <w:rsid w:val="00BD2FE6"/>
    <w:rsid w:val="00C163C4"/>
    <w:rsid w:val="00C33F7B"/>
    <w:rsid w:val="00C426D4"/>
    <w:rsid w:val="00C63ADE"/>
    <w:rsid w:val="00C80C34"/>
    <w:rsid w:val="00CC6D70"/>
    <w:rsid w:val="00CF358D"/>
    <w:rsid w:val="00D217D3"/>
    <w:rsid w:val="00D231F0"/>
    <w:rsid w:val="00D325D2"/>
    <w:rsid w:val="00D44525"/>
    <w:rsid w:val="00D53387"/>
    <w:rsid w:val="00D67A9A"/>
    <w:rsid w:val="00D808BE"/>
    <w:rsid w:val="00D85624"/>
    <w:rsid w:val="00DB4C41"/>
    <w:rsid w:val="00DD3BD5"/>
    <w:rsid w:val="00E341AA"/>
    <w:rsid w:val="00E40F9A"/>
    <w:rsid w:val="00E74895"/>
    <w:rsid w:val="00EE38DF"/>
    <w:rsid w:val="00F015A4"/>
    <w:rsid w:val="00F348E3"/>
    <w:rsid w:val="00F7092D"/>
    <w:rsid w:val="00F76DD1"/>
    <w:rsid w:val="00FC235B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6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63A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53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53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5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6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63A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53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53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5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Пономаренко</cp:lastModifiedBy>
  <cp:revision>4</cp:revision>
  <cp:lastPrinted>2024-02-24T18:54:00Z</cp:lastPrinted>
  <dcterms:created xsi:type="dcterms:W3CDTF">2024-02-20T12:45:00Z</dcterms:created>
  <dcterms:modified xsi:type="dcterms:W3CDTF">2024-02-24T18:54:00Z</dcterms:modified>
</cp:coreProperties>
</file>